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7A8" w:rsidRPr="00294ECD" w:rsidRDefault="009237A8" w:rsidP="00A24E3F">
      <w:pPr>
        <w:spacing w:after="0"/>
        <w:jc w:val="center"/>
        <w:rPr>
          <w:rFonts w:ascii="Times New Roman" w:hAnsi="Times New Roman" w:cs="Times New Roman"/>
          <w:b/>
          <w:sz w:val="24"/>
          <w:szCs w:val="24"/>
        </w:rPr>
      </w:pPr>
      <w:r w:rsidRPr="00294ECD">
        <w:rPr>
          <w:rFonts w:ascii="Times New Roman" w:hAnsi="Times New Roman" w:cs="Times New Roman"/>
          <w:b/>
          <w:sz w:val="24"/>
          <w:szCs w:val="24"/>
        </w:rPr>
        <w:t>Уведомление об исчисленных суммах налогов, авансовых платежей по налогам, сборов, страховых взносов.</w:t>
      </w:r>
    </w:p>
    <w:p w:rsidR="00A24E3F" w:rsidRPr="00294ECD" w:rsidRDefault="00A24E3F" w:rsidP="00A24E3F">
      <w:pPr>
        <w:pStyle w:val="ConsPlusNormal"/>
        <w:jc w:val="center"/>
        <w:rPr>
          <w:rFonts w:ascii="Times New Roman" w:eastAsiaTheme="minorHAnsi" w:hAnsi="Times New Roman" w:cs="Times New Roman"/>
          <w:b/>
          <w:sz w:val="24"/>
          <w:szCs w:val="24"/>
          <w:lang w:eastAsia="en-US"/>
        </w:rPr>
      </w:pPr>
      <w:r w:rsidRPr="00294ECD">
        <w:rPr>
          <w:rFonts w:ascii="Times New Roman" w:eastAsiaTheme="minorHAnsi" w:hAnsi="Times New Roman" w:cs="Times New Roman"/>
          <w:b/>
          <w:sz w:val="24"/>
          <w:szCs w:val="24"/>
          <w:lang w:eastAsia="en-US"/>
        </w:rPr>
        <w:t>приказ ФНС России от 02.11.2022 N ЕД-7-8/1047@</w:t>
      </w:r>
    </w:p>
    <w:p w:rsidR="009237A8" w:rsidRDefault="009237A8" w:rsidP="00A24E3F">
      <w:pPr>
        <w:spacing w:after="0"/>
        <w:jc w:val="center"/>
        <w:rPr>
          <w:rFonts w:ascii="Times New Roman" w:hAnsi="Times New Roman" w:cs="Times New Roman"/>
          <w:b/>
          <w:sz w:val="24"/>
          <w:szCs w:val="24"/>
        </w:rPr>
      </w:pPr>
      <w:r w:rsidRPr="00EC14D9">
        <w:rPr>
          <w:rFonts w:ascii="Times New Roman" w:hAnsi="Times New Roman" w:cs="Times New Roman"/>
          <w:b/>
          <w:sz w:val="24"/>
          <w:szCs w:val="24"/>
        </w:rPr>
        <w:t>(КНД 1110355)</w:t>
      </w:r>
    </w:p>
    <w:p w:rsidR="006730F0" w:rsidRPr="00C9507D" w:rsidRDefault="006730F0" w:rsidP="00A24E3F">
      <w:pPr>
        <w:spacing w:after="0"/>
        <w:jc w:val="center"/>
        <w:rPr>
          <w:rFonts w:ascii="Times New Roman" w:hAnsi="Times New Roman" w:cs="Times New Roman"/>
          <w:b/>
          <w:sz w:val="20"/>
          <w:szCs w:val="24"/>
        </w:rPr>
      </w:pPr>
    </w:p>
    <w:p w:rsidR="009237A8" w:rsidRPr="00EC14D9" w:rsidRDefault="009237A8" w:rsidP="00A0372C">
      <w:pPr>
        <w:pStyle w:val="a3"/>
        <w:spacing w:after="0"/>
        <w:ind w:left="0"/>
        <w:jc w:val="center"/>
        <w:rPr>
          <w:rFonts w:ascii="Times New Roman" w:hAnsi="Times New Roman" w:cs="Times New Roman"/>
          <w:b/>
          <w:sz w:val="24"/>
          <w:szCs w:val="24"/>
        </w:rPr>
      </w:pPr>
      <w:r w:rsidRPr="00EC14D9">
        <w:rPr>
          <w:rFonts w:ascii="Times New Roman" w:hAnsi="Times New Roman" w:cs="Times New Roman"/>
          <w:b/>
          <w:sz w:val="24"/>
          <w:szCs w:val="24"/>
        </w:rPr>
        <w:t xml:space="preserve">Что такое </w:t>
      </w:r>
      <w:r w:rsidR="000E35B2">
        <w:rPr>
          <w:rFonts w:ascii="Times New Roman" w:hAnsi="Times New Roman" w:cs="Times New Roman"/>
          <w:b/>
          <w:sz w:val="24"/>
          <w:szCs w:val="24"/>
        </w:rPr>
        <w:t>у</w:t>
      </w:r>
      <w:r w:rsidR="000E35B2" w:rsidRPr="00EC14D9">
        <w:rPr>
          <w:rFonts w:ascii="Times New Roman" w:hAnsi="Times New Roman" w:cs="Times New Roman"/>
          <w:b/>
          <w:sz w:val="24"/>
          <w:szCs w:val="24"/>
        </w:rPr>
        <w:t>ведомление об исчисленных суммах</w:t>
      </w:r>
      <w:r w:rsidR="000E35B2">
        <w:rPr>
          <w:rFonts w:ascii="Times New Roman" w:hAnsi="Times New Roman" w:cs="Times New Roman"/>
          <w:b/>
          <w:sz w:val="24"/>
          <w:szCs w:val="24"/>
        </w:rPr>
        <w:t xml:space="preserve"> </w:t>
      </w:r>
      <w:r w:rsidR="000E35B2" w:rsidRPr="00294ECD">
        <w:rPr>
          <w:rFonts w:ascii="Times New Roman" w:hAnsi="Times New Roman" w:cs="Times New Roman"/>
          <w:b/>
          <w:sz w:val="24"/>
          <w:szCs w:val="24"/>
        </w:rPr>
        <w:t>налогов, авансовых платежей по нал</w:t>
      </w:r>
      <w:r w:rsidR="000E35B2">
        <w:rPr>
          <w:rFonts w:ascii="Times New Roman" w:hAnsi="Times New Roman" w:cs="Times New Roman"/>
          <w:b/>
          <w:sz w:val="24"/>
          <w:szCs w:val="24"/>
        </w:rPr>
        <w:t>огам, сборов, страховых взносов</w:t>
      </w:r>
      <w:r w:rsidRPr="00EC14D9">
        <w:rPr>
          <w:rFonts w:ascii="Times New Roman" w:hAnsi="Times New Roman" w:cs="Times New Roman"/>
          <w:b/>
          <w:sz w:val="24"/>
          <w:szCs w:val="24"/>
        </w:rPr>
        <w:t>?</w:t>
      </w:r>
    </w:p>
    <w:p w:rsidR="009237A8" w:rsidRDefault="009237A8" w:rsidP="002823D7">
      <w:pPr>
        <w:spacing w:after="0" w:line="240" w:lineRule="auto"/>
        <w:ind w:firstLine="709"/>
        <w:jc w:val="both"/>
        <w:rPr>
          <w:rFonts w:ascii="Times New Roman" w:hAnsi="Times New Roman" w:cs="Times New Roman"/>
          <w:sz w:val="24"/>
          <w:szCs w:val="24"/>
        </w:rPr>
      </w:pPr>
      <w:r w:rsidRPr="00EC14D9">
        <w:rPr>
          <w:rFonts w:ascii="Times New Roman" w:hAnsi="Times New Roman" w:cs="Times New Roman"/>
          <w:b/>
          <w:sz w:val="24"/>
          <w:szCs w:val="24"/>
        </w:rPr>
        <w:t>Уведомление об исчисленных суммах</w:t>
      </w:r>
      <w:r w:rsidR="00847E00">
        <w:rPr>
          <w:rFonts w:ascii="Times New Roman" w:hAnsi="Times New Roman" w:cs="Times New Roman"/>
          <w:b/>
          <w:sz w:val="24"/>
          <w:szCs w:val="24"/>
        </w:rPr>
        <w:t xml:space="preserve"> </w:t>
      </w:r>
      <w:r w:rsidR="000743C0" w:rsidRPr="00294ECD">
        <w:rPr>
          <w:rFonts w:ascii="Times New Roman" w:hAnsi="Times New Roman" w:cs="Times New Roman"/>
          <w:b/>
          <w:sz w:val="24"/>
          <w:szCs w:val="24"/>
        </w:rPr>
        <w:t>налогов, авансовых платежей по нал</w:t>
      </w:r>
      <w:r w:rsidR="000743C0">
        <w:rPr>
          <w:rFonts w:ascii="Times New Roman" w:hAnsi="Times New Roman" w:cs="Times New Roman"/>
          <w:b/>
          <w:sz w:val="24"/>
          <w:szCs w:val="24"/>
        </w:rPr>
        <w:t>огам, сборов, страховых взносов (далее – Уведомление)</w:t>
      </w:r>
      <w:r w:rsidRPr="00EC14D9">
        <w:rPr>
          <w:rFonts w:ascii="Times New Roman" w:hAnsi="Times New Roman" w:cs="Times New Roman"/>
          <w:b/>
          <w:sz w:val="24"/>
          <w:szCs w:val="24"/>
        </w:rPr>
        <w:t xml:space="preserve"> </w:t>
      </w:r>
      <w:r w:rsidRPr="00EC14D9">
        <w:rPr>
          <w:rFonts w:ascii="Times New Roman" w:hAnsi="Times New Roman" w:cs="Times New Roman"/>
          <w:sz w:val="24"/>
          <w:szCs w:val="24"/>
        </w:rPr>
        <w:t xml:space="preserve">– это документ, предоставляемый в налоговые органы, по тем налогам, </w:t>
      </w:r>
      <w:r w:rsidR="00F71A8C" w:rsidRPr="00EC14D9">
        <w:rPr>
          <w:rFonts w:ascii="Times New Roman" w:hAnsi="Times New Roman" w:cs="Times New Roman"/>
          <w:sz w:val="24"/>
          <w:szCs w:val="24"/>
        </w:rPr>
        <w:t>авансовым платежам</w:t>
      </w:r>
      <w:r w:rsidRPr="00EC14D9">
        <w:rPr>
          <w:rFonts w:ascii="Times New Roman" w:hAnsi="Times New Roman" w:cs="Times New Roman"/>
          <w:sz w:val="24"/>
          <w:szCs w:val="24"/>
        </w:rPr>
        <w:t xml:space="preserve"> по налогам, сборам, страховым взносам, по которым законодательством предусмотрена уплата до пред</w:t>
      </w:r>
      <w:r w:rsidR="006730F0">
        <w:rPr>
          <w:rFonts w:ascii="Times New Roman" w:hAnsi="Times New Roman" w:cs="Times New Roman"/>
          <w:sz w:val="24"/>
          <w:szCs w:val="24"/>
        </w:rPr>
        <w:t>оставления декларации (расчета) (</w:t>
      </w:r>
      <w:r w:rsidR="00792BA9" w:rsidRPr="00EC14D9">
        <w:rPr>
          <w:rFonts w:ascii="Times New Roman" w:hAnsi="Times New Roman" w:cs="Times New Roman"/>
          <w:sz w:val="24"/>
          <w:szCs w:val="24"/>
        </w:rPr>
        <w:t>п. 9 ст. 58 НК РФ</w:t>
      </w:r>
      <w:r w:rsidR="006730F0">
        <w:rPr>
          <w:rFonts w:ascii="Times New Roman" w:hAnsi="Times New Roman" w:cs="Times New Roman"/>
          <w:sz w:val="24"/>
          <w:szCs w:val="24"/>
        </w:rPr>
        <w:t>)</w:t>
      </w:r>
      <w:r w:rsidR="00792BA9" w:rsidRPr="00EC14D9">
        <w:rPr>
          <w:rFonts w:ascii="Times New Roman" w:hAnsi="Times New Roman" w:cs="Times New Roman"/>
          <w:sz w:val="24"/>
          <w:szCs w:val="24"/>
        </w:rPr>
        <w:t xml:space="preserve">. </w:t>
      </w:r>
    </w:p>
    <w:p w:rsidR="00583C98" w:rsidRPr="00C9507D" w:rsidRDefault="00583C98" w:rsidP="002823D7">
      <w:pPr>
        <w:spacing w:after="0" w:line="240" w:lineRule="auto"/>
        <w:jc w:val="both"/>
        <w:rPr>
          <w:rFonts w:ascii="Times New Roman" w:hAnsi="Times New Roman" w:cs="Times New Roman"/>
          <w:sz w:val="18"/>
          <w:szCs w:val="24"/>
        </w:rPr>
      </w:pPr>
    </w:p>
    <w:p w:rsidR="009237A8" w:rsidRPr="00EC14D9" w:rsidRDefault="009237A8" w:rsidP="002823D7">
      <w:pPr>
        <w:pStyle w:val="a3"/>
        <w:spacing w:after="0" w:line="240" w:lineRule="auto"/>
        <w:ind w:left="0"/>
        <w:jc w:val="center"/>
        <w:rPr>
          <w:rFonts w:ascii="Times New Roman" w:hAnsi="Times New Roman" w:cs="Times New Roman"/>
          <w:b/>
          <w:sz w:val="24"/>
          <w:szCs w:val="24"/>
        </w:rPr>
      </w:pPr>
      <w:r w:rsidRPr="00EC14D9">
        <w:rPr>
          <w:rFonts w:ascii="Times New Roman" w:hAnsi="Times New Roman" w:cs="Times New Roman"/>
          <w:b/>
          <w:sz w:val="24"/>
          <w:szCs w:val="24"/>
        </w:rPr>
        <w:t xml:space="preserve">Для чего нужны </w:t>
      </w:r>
      <w:r w:rsidR="006730F0">
        <w:rPr>
          <w:rFonts w:ascii="Times New Roman" w:hAnsi="Times New Roman" w:cs="Times New Roman"/>
          <w:b/>
          <w:sz w:val="24"/>
          <w:szCs w:val="24"/>
        </w:rPr>
        <w:t>У</w:t>
      </w:r>
      <w:r w:rsidRPr="00EC14D9">
        <w:rPr>
          <w:rFonts w:ascii="Times New Roman" w:hAnsi="Times New Roman" w:cs="Times New Roman"/>
          <w:b/>
          <w:sz w:val="24"/>
          <w:szCs w:val="24"/>
        </w:rPr>
        <w:t>ведомления?</w:t>
      </w:r>
    </w:p>
    <w:p w:rsidR="009237A8" w:rsidRPr="00EC14D9" w:rsidRDefault="009237A8" w:rsidP="002823D7">
      <w:pPr>
        <w:pStyle w:val="a3"/>
        <w:spacing w:after="0" w:line="240" w:lineRule="auto"/>
        <w:ind w:left="0" w:firstLine="709"/>
        <w:jc w:val="both"/>
        <w:rPr>
          <w:rFonts w:ascii="Times New Roman" w:hAnsi="Times New Roman" w:cs="Times New Roman"/>
          <w:sz w:val="24"/>
          <w:szCs w:val="24"/>
        </w:rPr>
      </w:pPr>
      <w:r w:rsidRPr="00EC14D9">
        <w:rPr>
          <w:rFonts w:ascii="Times New Roman" w:hAnsi="Times New Roman" w:cs="Times New Roman"/>
          <w:sz w:val="24"/>
          <w:szCs w:val="24"/>
        </w:rPr>
        <w:t xml:space="preserve">С 01.01.2023 </w:t>
      </w:r>
      <w:r w:rsidR="000743C0" w:rsidRPr="00EC14D9">
        <w:rPr>
          <w:rFonts w:ascii="Times New Roman" w:hAnsi="Times New Roman" w:cs="Times New Roman"/>
          <w:sz w:val="24"/>
          <w:szCs w:val="24"/>
        </w:rPr>
        <w:t xml:space="preserve">все платежи </w:t>
      </w:r>
      <w:r w:rsidR="00250C1F">
        <w:rPr>
          <w:rFonts w:ascii="Times New Roman" w:hAnsi="Times New Roman" w:cs="Times New Roman"/>
          <w:sz w:val="24"/>
          <w:szCs w:val="24"/>
        </w:rPr>
        <w:t xml:space="preserve">подлежат зачислению </w:t>
      </w:r>
      <w:r w:rsidRPr="00EC14D9">
        <w:rPr>
          <w:rFonts w:ascii="Times New Roman" w:hAnsi="Times New Roman" w:cs="Times New Roman"/>
          <w:sz w:val="24"/>
          <w:szCs w:val="24"/>
        </w:rPr>
        <w:t>н</w:t>
      </w:r>
      <w:r w:rsidR="00621EAF" w:rsidRPr="00EC14D9">
        <w:rPr>
          <w:rFonts w:ascii="Times New Roman" w:hAnsi="Times New Roman" w:cs="Times New Roman"/>
          <w:sz w:val="24"/>
          <w:szCs w:val="24"/>
        </w:rPr>
        <w:t xml:space="preserve">а ЕНС.  </w:t>
      </w:r>
      <w:r w:rsidR="00E20E07">
        <w:rPr>
          <w:rFonts w:ascii="Times New Roman" w:hAnsi="Times New Roman" w:cs="Times New Roman"/>
          <w:sz w:val="24"/>
          <w:szCs w:val="24"/>
        </w:rPr>
        <w:t>Распределение</w:t>
      </w:r>
      <w:r w:rsidR="00621EAF" w:rsidRPr="00EC14D9">
        <w:rPr>
          <w:rFonts w:ascii="Times New Roman" w:hAnsi="Times New Roman" w:cs="Times New Roman"/>
          <w:sz w:val="24"/>
          <w:szCs w:val="24"/>
        </w:rPr>
        <w:t xml:space="preserve"> суммы с ЕНС в у</w:t>
      </w:r>
      <w:r w:rsidR="00250C1F">
        <w:rPr>
          <w:rFonts w:ascii="Times New Roman" w:hAnsi="Times New Roman" w:cs="Times New Roman"/>
          <w:sz w:val="24"/>
          <w:szCs w:val="24"/>
        </w:rPr>
        <w:t xml:space="preserve">плату конкретного налога, </w:t>
      </w:r>
      <w:r w:rsidR="00621EAF" w:rsidRPr="00EC14D9">
        <w:rPr>
          <w:rFonts w:ascii="Times New Roman" w:hAnsi="Times New Roman" w:cs="Times New Roman"/>
          <w:sz w:val="24"/>
          <w:szCs w:val="24"/>
        </w:rPr>
        <w:t xml:space="preserve">производится при </w:t>
      </w:r>
      <w:r w:rsidR="00621EAF" w:rsidRPr="000743C0">
        <w:rPr>
          <w:rFonts w:ascii="Times New Roman" w:hAnsi="Times New Roman" w:cs="Times New Roman"/>
          <w:sz w:val="24"/>
          <w:szCs w:val="24"/>
        </w:rPr>
        <w:t>наличии начислений.</w:t>
      </w:r>
      <w:r w:rsidR="005E6267" w:rsidRPr="000743C0">
        <w:rPr>
          <w:rFonts w:ascii="Times New Roman" w:hAnsi="Times New Roman" w:cs="Times New Roman"/>
          <w:sz w:val="24"/>
          <w:szCs w:val="24"/>
        </w:rPr>
        <w:t xml:space="preserve"> Однако существует ряд налогов (НДФЛ, налог на </w:t>
      </w:r>
      <w:r w:rsidR="005E6267" w:rsidRPr="000743C0">
        <w:rPr>
          <w:rFonts w:ascii="Times New Roman" w:hAnsi="Times New Roman" w:cs="Times New Roman"/>
          <w:color w:val="000000" w:themeColor="text1"/>
          <w:sz w:val="24"/>
          <w:szCs w:val="24"/>
        </w:rPr>
        <w:t>имущество</w:t>
      </w:r>
      <w:r w:rsidR="00AB6353" w:rsidRPr="000743C0">
        <w:rPr>
          <w:rFonts w:ascii="Times New Roman" w:hAnsi="Times New Roman" w:cs="Times New Roman"/>
          <w:color w:val="000000" w:themeColor="text1"/>
          <w:sz w:val="24"/>
          <w:szCs w:val="24"/>
        </w:rPr>
        <w:t xml:space="preserve"> организаций</w:t>
      </w:r>
      <w:r w:rsidR="005E6267" w:rsidRPr="000743C0">
        <w:rPr>
          <w:rFonts w:ascii="Times New Roman" w:hAnsi="Times New Roman" w:cs="Times New Roman"/>
          <w:color w:val="000000" w:themeColor="text1"/>
          <w:sz w:val="24"/>
          <w:szCs w:val="24"/>
        </w:rPr>
        <w:t xml:space="preserve">, страховые </w:t>
      </w:r>
      <w:r w:rsidR="005E6267" w:rsidRPr="000743C0">
        <w:rPr>
          <w:rFonts w:ascii="Times New Roman" w:hAnsi="Times New Roman" w:cs="Times New Roman"/>
          <w:sz w:val="24"/>
          <w:szCs w:val="24"/>
        </w:rPr>
        <w:t>взносы)</w:t>
      </w:r>
      <w:r w:rsidR="008335CC" w:rsidRPr="000743C0">
        <w:rPr>
          <w:rFonts w:ascii="Times New Roman" w:hAnsi="Times New Roman" w:cs="Times New Roman"/>
          <w:sz w:val="24"/>
          <w:szCs w:val="24"/>
        </w:rPr>
        <w:t>,</w:t>
      </w:r>
      <w:r w:rsidR="005E6267" w:rsidRPr="000743C0">
        <w:rPr>
          <w:rFonts w:ascii="Times New Roman" w:hAnsi="Times New Roman" w:cs="Times New Roman"/>
          <w:sz w:val="24"/>
          <w:szCs w:val="24"/>
        </w:rPr>
        <w:t xml:space="preserve"> где уплата </w:t>
      </w:r>
      <w:r w:rsidR="00621EAF" w:rsidRPr="000743C0">
        <w:rPr>
          <w:rFonts w:ascii="Times New Roman" w:hAnsi="Times New Roman" w:cs="Times New Roman"/>
          <w:sz w:val="24"/>
          <w:szCs w:val="24"/>
        </w:rPr>
        <w:t>предусмотрена до предоставления деклараци</w:t>
      </w:r>
      <w:r w:rsidR="005E6267" w:rsidRPr="000743C0">
        <w:rPr>
          <w:rFonts w:ascii="Times New Roman" w:hAnsi="Times New Roman" w:cs="Times New Roman"/>
          <w:sz w:val="24"/>
          <w:szCs w:val="24"/>
        </w:rPr>
        <w:t>и</w:t>
      </w:r>
      <w:r w:rsidR="00621EAF" w:rsidRPr="000743C0">
        <w:rPr>
          <w:rFonts w:ascii="Times New Roman" w:hAnsi="Times New Roman" w:cs="Times New Roman"/>
          <w:sz w:val="24"/>
          <w:szCs w:val="24"/>
        </w:rPr>
        <w:t xml:space="preserve"> (расчет</w:t>
      </w:r>
      <w:r w:rsidR="005E6267" w:rsidRPr="000743C0">
        <w:rPr>
          <w:rFonts w:ascii="Times New Roman" w:hAnsi="Times New Roman" w:cs="Times New Roman"/>
          <w:sz w:val="24"/>
          <w:szCs w:val="24"/>
        </w:rPr>
        <w:t>а</w:t>
      </w:r>
      <w:r w:rsidR="00621EAF" w:rsidRPr="000743C0">
        <w:rPr>
          <w:rFonts w:ascii="Times New Roman" w:hAnsi="Times New Roman" w:cs="Times New Roman"/>
          <w:sz w:val="24"/>
          <w:szCs w:val="24"/>
        </w:rPr>
        <w:t>)</w:t>
      </w:r>
      <w:r w:rsidR="000743C0" w:rsidRPr="000743C0">
        <w:rPr>
          <w:rFonts w:ascii="Times New Roman" w:hAnsi="Times New Roman" w:cs="Times New Roman"/>
          <w:sz w:val="24"/>
          <w:szCs w:val="24"/>
        </w:rPr>
        <w:t>,</w:t>
      </w:r>
      <w:r w:rsidR="00E20E07" w:rsidRPr="000743C0">
        <w:rPr>
          <w:rFonts w:ascii="Times New Roman" w:hAnsi="Times New Roman" w:cs="Times New Roman"/>
          <w:sz w:val="24"/>
          <w:szCs w:val="24"/>
        </w:rPr>
        <w:t xml:space="preserve"> </w:t>
      </w:r>
      <w:r w:rsidR="000743C0" w:rsidRPr="000743C0">
        <w:rPr>
          <w:rFonts w:ascii="Times New Roman" w:hAnsi="Times New Roman" w:cs="Times New Roman"/>
          <w:sz w:val="24"/>
          <w:szCs w:val="24"/>
        </w:rPr>
        <w:t>в</w:t>
      </w:r>
      <w:r w:rsidR="00E20E07" w:rsidRPr="000743C0">
        <w:rPr>
          <w:rFonts w:ascii="Times New Roman" w:hAnsi="Times New Roman" w:cs="Times New Roman"/>
          <w:sz w:val="24"/>
          <w:szCs w:val="24"/>
        </w:rPr>
        <w:t xml:space="preserve"> таких ситуациях налогоплательщику необходимо предоставить Уведомление, </w:t>
      </w:r>
      <w:r w:rsidR="006730F0" w:rsidRPr="000743C0">
        <w:rPr>
          <w:rFonts w:ascii="Times New Roman" w:hAnsi="Times New Roman" w:cs="Times New Roman"/>
          <w:sz w:val="24"/>
          <w:szCs w:val="24"/>
        </w:rPr>
        <w:t>сообщив</w:t>
      </w:r>
      <w:r w:rsidR="006730F0">
        <w:rPr>
          <w:rFonts w:ascii="Times New Roman" w:hAnsi="Times New Roman" w:cs="Times New Roman"/>
          <w:sz w:val="24"/>
          <w:szCs w:val="24"/>
        </w:rPr>
        <w:t xml:space="preserve">, таким образом, </w:t>
      </w:r>
      <w:r w:rsidR="00E20E07">
        <w:rPr>
          <w:rFonts w:ascii="Times New Roman" w:hAnsi="Times New Roman" w:cs="Times New Roman"/>
          <w:sz w:val="24"/>
          <w:szCs w:val="24"/>
        </w:rPr>
        <w:t>налоговому органу о суммах исчисленных им налогов.</w:t>
      </w:r>
      <w:r w:rsidR="002A085E">
        <w:rPr>
          <w:rFonts w:ascii="Times New Roman" w:hAnsi="Times New Roman" w:cs="Times New Roman"/>
          <w:sz w:val="24"/>
          <w:szCs w:val="24"/>
        </w:rPr>
        <w:t xml:space="preserve"> Налоговый орган на основании </w:t>
      </w:r>
      <w:r w:rsidR="00294ECD">
        <w:rPr>
          <w:rFonts w:ascii="Times New Roman" w:hAnsi="Times New Roman" w:cs="Times New Roman"/>
          <w:sz w:val="24"/>
          <w:szCs w:val="24"/>
        </w:rPr>
        <w:t>У</w:t>
      </w:r>
      <w:r w:rsidR="002A085E">
        <w:rPr>
          <w:rFonts w:ascii="Times New Roman" w:hAnsi="Times New Roman" w:cs="Times New Roman"/>
          <w:sz w:val="24"/>
          <w:szCs w:val="24"/>
        </w:rPr>
        <w:t>ведомления, осуществит распределение ЕНП на соответствующий налог.</w:t>
      </w:r>
    </w:p>
    <w:p w:rsidR="00621EAF" w:rsidRDefault="00621EAF" w:rsidP="002823D7">
      <w:pPr>
        <w:pStyle w:val="a3"/>
        <w:spacing w:after="0" w:line="240" w:lineRule="auto"/>
        <w:ind w:left="0" w:firstLine="709"/>
        <w:jc w:val="both"/>
        <w:rPr>
          <w:rFonts w:ascii="Times New Roman" w:hAnsi="Times New Roman" w:cs="Times New Roman"/>
          <w:sz w:val="24"/>
          <w:szCs w:val="24"/>
        </w:rPr>
      </w:pPr>
      <w:r w:rsidRPr="00EC14D9">
        <w:rPr>
          <w:rFonts w:ascii="Times New Roman" w:hAnsi="Times New Roman" w:cs="Times New Roman"/>
          <w:sz w:val="24"/>
          <w:szCs w:val="24"/>
        </w:rPr>
        <w:t xml:space="preserve">Уведомление не заменяет собой </w:t>
      </w:r>
      <w:r w:rsidR="00BA653F" w:rsidRPr="00EC14D9">
        <w:rPr>
          <w:rFonts w:ascii="Times New Roman" w:hAnsi="Times New Roman" w:cs="Times New Roman"/>
          <w:sz w:val="24"/>
          <w:szCs w:val="24"/>
        </w:rPr>
        <w:t xml:space="preserve">налоговую </w:t>
      </w:r>
      <w:r w:rsidRPr="00EC14D9">
        <w:rPr>
          <w:rFonts w:ascii="Times New Roman" w:hAnsi="Times New Roman" w:cs="Times New Roman"/>
          <w:sz w:val="24"/>
          <w:szCs w:val="24"/>
        </w:rPr>
        <w:t xml:space="preserve">декларацию, а лишь служит источником информации </w:t>
      </w:r>
      <w:r w:rsidR="005E6267" w:rsidRPr="00EC14D9">
        <w:rPr>
          <w:rFonts w:ascii="Times New Roman" w:hAnsi="Times New Roman" w:cs="Times New Roman"/>
          <w:sz w:val="24"/>
          <w:szCs w:val="24"/>
        </w:rPr>
        <w:t xml:space="preserve">для </w:t>
      </w:r>
      <w:r w:rsidR="006730F0">
        <w:rPr>
          <w:rFonts w:ascii="Times New Roman" w:hAnsi="Times New Roman" w:cs="Times New Roman"/>
          <w:sz w:val="24"/>
          <w:szCs w:val="24"/>
        </w:rPr>
        <w:t>распределения</w:t>
      </w:r>
      <w:r w:rsidR="005E6267" w:rsidRPr="00EC14D9">
        <w:rPr>
          <w:rFonts w:ascii="Times New Roman" w:hAnsi="Times New Roman" w:cs="Times New Roman"/>
          <w:sz w:val="24"/>
          <w:szCs w:val="24"/>
        </w:rPr>
        <w:t xml:space="preserve"> средств в уплату конкретного налога до </w:t>
      </w:r>
      <w:r w:rsidR="00BA653F" w:rsidRPr="00EC14D9">
        <w:rPr>
          <w:rFonts w:ascii="Times New Roman" w:hAnsi="Times New Roman" w:cs="Times New Roman"/>
          <w:sz w:val="24"/>
          <w:szCs w:val="24"/>
        </w:rPr>
        <w:t>её предоставления.</w:t>
      </w:r>
    </w:p>
    <w:p w:rsidR="0086254C" w:rsidRDefault="0086254C" w:rsidP="002823D7">
      <w:pPr>
        <w:pStyle w:val="a3"/>
        <w:spacing w:after="0" w:line="240" w:lineRule="auto"/>
        <w:ind w:left="0"/>
        <w:jc w:val="center"/>
        <w:rPr>
          <w:rFonts w:ascii="Times New Roman" w:hAnsi="Times New Roman" w:cs="Times New Roman"/>
          <w:sz w:val="18"/>
          <w:szCs w:val="24"/>
        </w:rPr>
      </w:pPr>
    </w:p>
    <w:p w:rsidR="005E6267" w:rsidRPr="00EC14D9" w:rsidRDefault="005E6267" w:rsidP="002823D7">
      <w:pPr>
        <w:pStyle w:val="a3"/>
        <w:spacing w:after="0" w:line="240" w:lineRule="auto"/>
        <w:ind w:left="0"/>
        <w:jc w:val="center"/>
        <w:rPr>
          <w:rFonts w:ascii="Times New Roman" w:hAnsi="Times New Roman" w:cs="Times New Roman"/>
          <w:b/>
          <w:sz w:val="24"/>
          <w:szCs w:val="24"/>
        </w:rPr>
      </w:pPr>
      <w:r w:rsidRPr="00EC14D9">
        <w:rPr>
          <w:rFonts w:ascii="Times New Roman" w:hAnsi="Times New Roman" w:cs="Times New Roman"/>
          <w:b/>
          <w:sz w:val="24"/>
          <w:szCs w:val="24"/>
        </w:rPr>
        <w:t xml:space="preserve">Реквизиты </w:t>
      </w:r>
      <w:r w:rsidR="006730F0">
        <w:rPr>
          <w:rFonts w:ascii="Times New Roman" w:hAnsi="Times New Roman" w:cs="Times New Roman"/>
          <w:b/>
          <w:sz w:val="24"/>
          <w:szCs w:val="24"/>
        </w:rPr>
        <w:t>У</w:t>
      </w:r>
      <w:r w:rsidRPr="00EC14D9">
        <w:rPr>
          <w:rFonts w:ascii="Times New Roman" w:hAnsi="Times New Roman" w:cs="Times New Roman"/>
          <w:b/>
          <w:sz w:val="24"/>
          <w:szCs w:val="24"/>
        </w:rPr>
        <w:t>ведомления.</w:t>
      </w:r>
    </w:p>
    <w:p w:rsidR="001E1C62" w:rsidRPr="00EC14D9" w:rsidRDefault="005E6267" w:rsidP="002823D7">
      <w:pPr>
        <w:pStyle w:val="a3"/>
        <w:spacing w:after="0" w:line="240" w:lineRule="auto"/>
        <w:ind w:left="0" w:firstLine="709"/>
        <w:jc w:val="both"/>
        <w:rPr>
          <w:rFonts w:ascii="Times New Roman" w:hAnsi="Times New Roman" w:cs="Times New Roman"/>
          <w:sz w:val="24"/>
          <w:szCs w:val="24"/>
        </w:rPr>
      </w:pPr>
      <w:r w:rsidRPr="00EC14D9">
        <w:rPr>
          <w:rFonts w:ascii="Times New Roman" w:hAnsi="Times New Roman" w:cs="Times New Roman"/>
          <w:sz w:val="24"/>
          <w:szCs w:val="24"/>
        </w:rPr>
        <w:t xml:space="preserve">Уведомление содержит всего </w:t>
      </w:r>
      <w:r w:rsidR="00250C1F">
        <w:rPr>
          <w:rFonts w:ascii="Times New Roman" w:hAnsi="Times New Roman" w:cs="Times New Roman"/>
          <w:sz w:val="24"/>
          <w:szCs w:val="24"/>
        </w:rPr>
        <w:t>6</w:t>
      </w:r>
      <w:r w:rsidRPr="00EC14D9">
        <w:rPr>
          <w:rFonts w:ascii="Times New Roman" w:hAnsi="Times New Roman" w:cs="Times New Roman"/>
          <w:sz w:val="24"/>
          <w:szCs w:val="24"/>
        </w:rPr>
        <w:t xml:space="preserve"> реквизитов: КПП,  </w:t>
      </w:r>
      <w:r w:rsidR="00BA653F" w:rsidRPr="00EC14D9">
        <w:rPr>
          <w:rFonts w:ascii="Times New Roman" w:hAnsi="Times New Roman" w:cs="Times New Roman"/>
          <w:sz w:val="24"/>
          <w:szCs w:val="24"/>
        </w:rPr>
        <w:t xml:space="preserve">ОКТМО, </w:t>
      </w:r>
      <w:r w:rsidRPr="00EC14D9">
        <w:rPr>
          <w:rFonts w:ascii="Times New Roman" w:hAnsi="Times New Roman" w:cs="Times New Roman"/>
          <w:sz w:val="24"/>
          <w:szCs w:val="24"/>
        </w:rPr>
        <w:t xml:space="preserve">КБК, </w:t>
      </w:r>
      <w:r w:rsidR="00250C1F">
        <w:rPr>
          <w:rFonts w:ascii="Times New Roman" w:hAnsi="Times New Roman" w:cs="Times New Roman"/>
          <w:sz w:val="24"/>
          <w:szCs w:val="24"/>
        </w:rPr>
        <w:t xml:space="preserve">отчетный период, отчетный год </w:t>
      </w:r>
      <w:r w:rsidR="006730F0">
        <w:rPr>
          <w:rFonts w:ascii="Times New Roman" w:hAnsi="Times New Roman" w:cs="Times New Roman"/>
          <w:sz w:val="24"/>
          <w:szCs w:val="24"/>
        </w:rPr>
        <w:t xml:space="preserve"> </w:t>
      </w:r>
      <w:r w:rsidR="00A0372C">
        <w:rPr>
          <w:rFonts w:ascii="Times New Roman" w:hAnsi="Times New Roman" w:cs="Times New Roman"/>
          <w:sz w:val="24"/>
          <w:szCs w:val="24"/>
        </w:rPr>
        <w:t xml:space="preserve">и </w:t>
      </w:r>
      <w:r w:rsidRPr="00EC14D9">
        <w:rPr>
          <w:rFonts w:ascii="Times New Roman" w:hAnsi="Times New Roman" w:cs="Times New Roman"/>
          <w:sz w:val="24"/>
          <w:szCs w:val="24"/>
        </w:rPr>
        <w:t xml:space="preserve"> сумму </w:t>
      </w:r>
      <w:r w:rsidR="00BA653F" w:rsidRPr="00EC14D9">
        <w:rPr>
          <w:rFonts w:ascii="Times New Roman" w:hAnsi="Times New Roman" w:cs="Times New Roman"/>
          <w:sz w:val="24"/>
          <w:szCs w:val="24"/>
        </w:rPr>
        <w:t>исчисленного налога</w:t>
      </w:r>
    </w:p>
    <w:p w:rsidR="00DF5875" w:rsidRPr="0086254C" w:rsidRDefault="00BA653F" w:rsidP="002823D7">
      <w:pPr>
        <w:pStyle w:val="a3"/>
        <w:spacing w:after="0" w:line="240" w:lineRule="auto"/>
        <w:ind w:left="0" w:firstLine="709"/>
        <w:jc w:val="both"/>
        <w:rPr>
          <w:rFonts w:ascii="Times New Roman" w:hAnsi="Times New Roman" w:cs="Times New Roman"/>
          <w:sz w:val="24"/>
          <w:szCs w:val="24"/>
        </w:rPr>
      </w:pPr>
      <w:r w:rsidRPr="00EC14D9">
        <w:rPr>
          <w:rFonts w:ascii="Times New Roman" w:hAnsi="Times New Roman" w:cs="Times New Roman"/>
          <w:sz w:val="24"/>
          <w:szCs w:val="24"/>
        </w:rPr>
        <w:t xml:space="preserve">Преимуществом так же является тот момент, что Уведомление </w:t>
      </w:r>
      <w:r w:rsidR="001E1C62" w:rsidRPr="00EC14D9">
        <w:rPr>
          <w:rFonts w:ascii="Times New Roman" w:hAnsi="Times New Roman" w:cs="Times New Roman"/>
          <w:sz w:val="24"/>
          <w:szCs w:val="24"/>
        </w:rPr>
        <w:t>предусмотрено</w:t>
      </w:r>
      <w:r w:rsidRPr="00EC14D9">
        <w:rPr>
          <w:rFonts w:ascii="Times New Roman" w:hAnsi="Times New Roman" w:cs="Times New Roman"/>
          <w:sz w:val="24"/>
          <w:szCs w:val="24"/>
        </w:rPr>
        <w:t xml:space="preserve"> многострочным и может заполнят</w:t>
      </w:r>
      <w:r w:rsidR="001E1C62" w:rsidRPr="00EC14D9">
        <w:rPr>
          <w:rFonts w:ascii="Times New Roman" w:hAnsi="Times New Roman" w:cs="Times New Roman"/>
          <w:sz w:val="24"/>
          <w:szCs w:val="24"/>
        </w:rPr>
        <w:t>ь</w:t>
      </w:r>
      <w:r w:rsidRPr="00EC14D9">
        <w:rPr>
          <w:rFonts w:ascii="Times New Roman" w:hAnsi="Times New Roman" w:cs="Times New Roman"/>
          <w:sz w:val="24"/>
          <w:szCs w:val="24"/>
        </w:rPr>
        <w:t xml:space="preserve">ся сразу по всем обязательствам и всем обособленным подразделениям. </w:t>
      </w:r>
    </w:p>
    <w:p w:rsidR="001E1C62" w:rsidRPr="00EC14D9" w:rsidRDefault="001E1C62" w:rsidP="002823D7">
      <w:pPr>
        <w:pStyle w:val="ConsPlusNormal"/>
        <w:jc w:val="center"/>
        <w:rPr>
          <w:rFonts w:ascii="Times New Roman" w:eastAsiaTheme="minorHAnsi" w:hAnsi="Times New Roman" w:cs="Times New Roman"/>
          <w:b/>
          <w:sz w:val="24"/>
          <w:szCs w:val="24"/>
          <w:lang w:eastAsia="en-US"/>
        </w:rPr>
      </w:pPr>
      <w:r w:rsidRPr="00EC14D9">
        <w:rPr>
          <w:rFonts w:ascii="Times New Roman" w:eastAsiaTheme="minorHAnsi" w:hAnsi="Times New Roman" w:cs="Times New Roman"/>
          <w:b/>
          <w:sz w:val="24"/>
          <w:szCs w:val="24"/>
          <w:lang w:eastAsia="en-US"/>
        </w:rPr>
        <w:t xml:space="preserve">Порядок </w:t>
      </w:r>
      <w:r w:rsidR="00A24E3F">
        <w:rPr>
          <w:rFonts w:ascii="Times New Roman" w:eastAsiaTheme="minorHAnsi" w:hAnsi="Times New Roman" w:cs="Times New Roman"/>
          <w:b/>
          <w:sz w:val="24"/>
          <w:szCs w:val="24"/>
          <w:lang w:eastAsia="en-US"/>
        </w:rPr>
        <w:t xml:space="preserve">и сроки </w:t>
      </w:r>
      <w:r w:rsidRPr="00EC14D9">
        <w:rPr>
          <w:rFonts w:ascii="Times New Roman" w:eastAsiaTheme="minorHAnsi" w:hAnsi="Times New Roman" w:cs="Times New Roman"/>
          <w:b/>
          <w:sz w:val="24"/>
          <w:szCs w:val="24"/>
          <w:lang w:eastAsia="en-US"/>
        </w:rPr>
        <w:t xml:space="preserve">предоставления </w:t>
      </w:r>
      <w:r w:rsidR="002A085E">
        <w:rPr>
          <w:rFonts w:ascii="Times New Roman" w:eastAsiaTheme="minorHAnsi" w:hAnsi="Times New Roman" w:cs="Times New Roman"/>
          <w:b/>
          <w:sz w:val="24"/>
          <w:szCs w:val="24"/>
          <w:lang w:eastAsia="en-US"/>
        </w:rPr>
        <w:t>У</w:t>
      </w:r>
      <w:r w:rsidRPr="00EC14D9">
        <w:rPr>
          <w:rFonts w:ascii="Times New Roman" w:eastAsiaTheme="minorHAnsi" w:hAnsi="Times New Roman" w:cs="Times New Roman"/>
          <w:b/>
          <w:sz w:val="24"/>
          <w:szCs w:val="24"/>
          <w:lang w:eastAsia="en-US"/>
        </w:rPr>
        <w:t>ведомлений.</w:t>
      </w:r>
    </w:p>
    <w:p w:rsidR="00C9507D" w:rsidRDefault="00DF5875" w:rsidP="002823D7">
      <w:pPr>
        <w:pStyle w:val="a3"/>
        <w:spacing w:after="0" w:line="240" w:lineRule="auto"/>
        <w:ind w:left="0" w:firstLine="709"/>
        <w:jc w:val="both"/>
        <w:rPr>
          <w:rFonts w:ascii="Times New Roman" w:hAnsi="Times New Roman" w:cs="Times New Roman"/>
          <w:sz w:val="24"/>
          <w:szCs w:val="24"/>
        </w:rPr>
      </w:pPr>
      <w:r w:rsidRPr="00EC14D9">
        <w:rPr>
          <w:rFonts w:ascii="Times New Roman" w:hAnsi="Times New Roman" w:cs="Times New Roman"/>
          <w:sz w:val="24"/>
          <w:szCs w:val="24"/>
        </w:rPr>
        <w:t xml:space="preserve">Уведомление </w:t>
      </w:r>
      <w:r w:rsidRPr="008B6F0F">
        <w:rPr>
          <w:rFonts w:ascii="Times New Roman" w:hAnsi="Times New Roman" w:cs="Times New Roman"/>
          <w:sz w:val="24"/>
          <w:szCs w:val="24"/>
        </w:rPr>
        <w:t>представляется</w:t>
      </w:r>
      <w:r w:rsidR="00A0372C" w:rsidRPr="008B6F0F">
        <w:rPr>
          <w:rFonts w:ascii="Times New Roman" w:hAnsi="Times New Roman" w:cs="Times New Roman"/>
          <w:sz w:val="24"/>
          <w:szCs w:val="24"/>
        </w:rPr>
        <w:t xml:space="preserve"> </w:t>
      </w:r>
      <w:r w:rsidR="000743C0">
        <w:rPr>
          <w:rFonts w:ascii="Times New Roman" w:hAnsi="Times New Roman" w:cs="Times New Roman"/>
          <w:sz w:val="24"/>
          <w:szCs w:val="24"/>
        </w:rPr>
        <w:t>юридическими лицами (</w:t>
      </w:r>
      <w:r w:rsidR="00A0372C" w:rsidRPr="008B6F0F">
        <w:rPr>
          <w:rFonts w:ascii="Times New Roman" w:hAnsi="Times New Roman" w:cs="Times New Roman"/>
          <w:sz w:val="24"/>
          <w:szCs w:val="24"/>
        </w:rPr>
        <w:t>только головной организацией</w:t>
      </w:r>
      <w:r w:rsidR="000743C0">
        <w:rPr>
          <w:rFonts w:ascii="Times New Roman" w:hAnsi="Times New Roman" w:cs="Times New Roman"/>
          <w:sz w:val="24"/>
          <w:szCs w:val="24"/>
        </w:rPr>
        <w:t>) и индивидуальными предпринимателями</w:t>
      </w:r>
      <w:r w:rsidRPr="008B6F0F">
        <w:rPr>
          <w:rFonts w:ascii="Times New Roman" w:hAnsi="Times New Roman" w:cs="Times New Roman"/>
          <w:sz w:val="24"/>
          <w:szCs w:val="24"/>
        </w:rPr>
        <w:t xml:space="preserve"> в налоговый орган по месту учет</w:t>
      </w:r>
      <w:r w:rsidR="00C9507D">
        <w:rPr>
          <w:rFonts w:ascii="Times New Roman" w:hAnsi="Times New Roman" w:cs="Times New Roman"/>
          <w:sz w:val="24"/>
          <w:szCs w:val="24"/>
        </w:rPr>
        <w:t>а</w:t>
      </w:r>
      <w:r w:rsidR="000743C0">
        <w:rPr>
          <w:rFonts w:ascii="Times New Roman" w:hAnsi="Times New Roman" w:cs="Times New Roman"/>
          <w:sz w:val="24"/>
          <w:szCs w:val="24"/>
        </w:rPr>
        <w:t xml:space="preserve"> (месту жительства)</w:t>
      </w:r>
      <w:r w:rsidR="00C9507D">
        <w:rPr>
          <w:rFonts w:ascii="Times New Roman" w:hAnsi="Times New Roman" w:cs="Times New Roman"/>
          <w:sz w:val="24"/>
          <w:szCs w:val="24"/>
        </w:rPr>
        <w:t xml:space="preserve"> не позднее 25-го числа месяца, </w:t>
      </w:r>
      <w:r w:rsidRPr="008B6F0F">
        <w:rPr>
          <w:rFonts w:ascii="Times New Roman" w:hAnsi="Times New Roman" w:cs="Times New Roman"/>
          <w:sz w:val="24"/>
          <w:szCs w:val="24"/>
        </w:rPr>
        <w:t>в котором установлен срок уплаты соответствующих налогов</w:t>
      </w:r>
      <w:r w:rsidR="00C9507D">
        <w:rPr>
          <w:rFonts w:ascii="Times New Roman" w:hAnsi="Times New Roman" w:cs="Times New Roman"/>
          <w:sz w:val="24"/>
          <w:szCs w:val="24"/>
        </w:rPr>
        <w:t>.</w:t>
      </w:r>
    </w:p>
    <w:p w:rsidR="007622A0" w:rsidRPr="007622A0" w:rsidRDefault="00C9507D" w:rsidP="007622A0">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Уведомление предоставляется </w:t>
      </w:r>
      <w:r w:rsidR="00DF5875" w:rsidRPr="008B6F0F">
        <w:rPr>
          <w:rFonts w:ascii="Times New Roman" w:hAnsi="Times New Roman" w:cs="Times New Roman"/>
          <w:sz w:val="24"/>
          <w:szCs w:val="24"/>
        </w:rPr>
        <w:t>в электронной</w:t>
      </w:r>
      <w:r w:rsidR="00DF5875" w:rsidRPr="00EC14D9">
        <w:rPr>
          <w:rFonts w:ascii="Times New Roman" w:hAnsi="Times New Roman" w:cs="Times New Roman"/>
          <w:sz w:val="24"/>
          <w:szCs w:val="24"/>
        </w:rPr>
        <w:t xml:space="preserve"> форме по телекоммуникационным каналам связи с применением усиленной квалифицированной электронной подписи, либо через личный кабинет </w:t>
      </w:r>
      <w:r w:rsidR="00DF5875" w:rsidRPr="00A0372C">
        <w:rPr>
          <w:rFonts w:ascii="Times New Roman" w:hAnsi="Times New Roman" w:cs="Times New Roman"/>
          <w:sz w:val="24"/>
          <w:szCs w:val="24"/>
        </w:rPr>
        <w:t xml:space="preserve">налогоплательщика. </w:t>
      </w:r>
    </w:p>
    <w:p w:rsidR="00647C13" w:rsidRDefault="00647C13" w:rsidP="002823D7">
      <w:pPr>
        <w:pStyle w:val="ConsPlusNormal"/>
        <w:jc w:val="both"/>
        <w:rPr>
          <w:rFonts w:ascii="Times New Roman" w:eastAsiaTheme="minorHAnsi" w:hAnsi="Times New Roman" w:cs="Times New Roman"/>
          <w:sz w:val="16"/>
          <w:szCs w:val="18"/>
          <w:lang w:eastAsia="en-US"/>
        </w:rPr>
      </w:pPr>
    </w:p>
    <w:p w:rsidR="00F71A8C" w:rsidRPr="00EC14D9" w:rsidRDefault="00F71A8C" w:rsidP="00F71A8C">
      <w:pPr>
        <w:pStyle w:val="ConsPlusNormal"/>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Преимущества предоставления Уведомлений.</w:t>
      </w:r>
    </w:p>
    <w:p w:rsidR="00F71A8C" w:rsidRDefault="00F71A8C" w:rsidP="00F71A8C">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w:t>
      </w:r>
      <w:r w:rsidRPr="00EC14D9">
        <w:rPr>
          <w:rFonts w:ascii="Times New Roman" w:eastAsiaTheme="minorHAnsi" w:hAnsi="Times New Roman" w:cs="Times New Roman"/>
          <w:sz w:val="24"/>
          <w:szCs w:val="24"/>
          <w:lang w:eastAsia="en-US"/>
        </w:rPr>
        <w:t xml:space="preserve">ведомления предоставляются не по всем налогам, а только по тем, где уплата предусмотрена до предоставления декларации. </w:t>
      </w:r>
    </w:p>
    <w:p w:rsidR="00F71A8C" w:rsidRDefault="00F71A8C" w:rsidP="00F71A8C">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У</w:t>
      </w:r>
      <w:r w:rsidRPr="00EC14D9">
        <w:rPr>
          <w:rFonts w:ascii="Times New Roman" w:eastAsiaTheme="minorHAnsi" w:hAnsi="Times New Roman" w:cs="Times New Roman"/>
          <w:sz w:val="24"/>
          <w:szCs w:val="24"/>
          <w:lang w:eastAsia="en-US"/>
        </w:rPr>
        <w:t xml:space="preserve">ведомлении меньше реквизитов, чем в платежном поручении – всего </w:t>
      </w:r>
      <w:r>
        <w:rPr>
          <w:rFonts w:ascii="Times New Roman" w:eastAsiaTheme="minorHAnsi" w:hAnsi="Times New Roman" w:cs="Times New Roman"/>
          <w:sz w:val="24"/>
          <w:szCs w:val="24"/>
          <w:lang w:eastAsia="en-US"/>
        </w:rPr>
        <w:t>6</w:t>
      </w:r>
      <w:r w:rsidRPr="00EC14D9">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вместо 15, </w:t>
      </w:r>
      <w:r w:rsidRPr="00EC14D9">
        <w:rPr>
          <w:rFonts w:ascii="Times New Roman" w:eastAsiaTheme="minorHAnsi" w:hAnsi="Times New Roman" w:cs="Times New Roman"/>
          <w:sz w:val="24"/>
          <w:szCs w:val="24"/>
          <w:lang w:eastAsia="en-US"/>
        </w:rPr>
        <w:t>соответственно и ошибок будет допускаться значительно меньше.</w:t>
      </w:r>
    </w:p>
    <w:p w:rsidR="00F71A8C" w:rsidRPr="00EC14D9" w:rsidRDefault="00F71A8C" w:rsidP="00F71A8C">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Все Уведомления можно предоставить в одном документе, заполнив в нем необходимое количество полей, в то время как платежный документ формируется каждый отдельно.</w:t>
      </w:r>
    </w:p>
    <w:p w:rsidR="00F71A8C" w:rsidRPr="00EC14D9" w:rsidRDefault="00F71A8C" w:rsidP="00F71A8C">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w:t>
      </w:r>
      <w:r w:rsidRPr="00EC14D9">
        <w:rPr>
          <w:rFonts w:ascii="Times New Roman" w:eastAsiaTheme="minorHAnsi" w:hAnsi="Times New Roman" w:cs="Times New Roman"/>
          <w:sz w:val="24"/>
          <w:szCs w:val="24"/>
          <w:lang w:eastAsia="en-US"/>
        </w:rPr>
        <w:t>ведомление направляется напрямую в налоговый орган, а н</w:t>
      </w:r>
      <w:r>
        <w:rPr>
          <w:rFonts w:ascii="Times New Roman" w:eastAsiaTheme="minorHAnsi" w:hAnsi="Times New Roman" w:cs="Times New Roman"/>
          <w:sz w:val="24"/>
          <w:szCs w:val="24"/>
          <w:lang w:eastAsia="en-US"/>
        </w:rPr>
        <w:t>е как платежный документ в банк.</w:t>
      </w:r>
    </w:p>
    <w:p w:rsidR="00F71A8C" w:rsidRPr="008D0533" w:rsidRDefault="00F71A8C" w:rsidP="002823D7">
      <w:pPr>
        <w:pStyle w:val="ConsPlusNormal"/>
        <w:jc w:val="both"/>
        <w:rPr>
          <w:rFonts w:ascii="Times New Roman" w:eastAsiaTheme="minorHAnsi" w:hAnsi="Times New Roman" w:cs="Times New Roman"/>
          <w:sz w:val="16"/>
          <w:szCs w:val="18"/>
          <w:lang w:eastAsia="en-US"/>
        </w:rPr>
      </w:pPr>
    </w:p>
    <w:p w:rsidR="0086254C" w:rsidRPr="00675E7C" w:rsidRDefault="0086254C" w:rsidP="002823D7">
      <w:pPr>
        <w:pStyle w:val="ConsPlusNormal"/>
        <w:ind w:firstLine="708"/>
        <w:jc w:val="both"/>
        <w:rPr>
          <w:rFonts w:ascii="Times New Roman" w:hAnsi="Times New Roman" w:cs="Times New Roman"/>
          <w:sz w:val="24"/>
          <w:szCs w:val="24"/>
        </w:rPr>
      </w:pPr>
      <w:r w:rsidRPr="00675E7C">
        <w:rPr>
          <w:rFonts w:ascii="Times New Roman" w:hAnsi="Times New Roman" w:cs="Times New Roman"/>
          <w:sz w:val="24"/>
          <w:szCs w:val="24"/>
        </w:rPr>
        <w:t xml:space="preserve">Ознакомиться с </w:t>
      </w:r>
      <w:r w:rsidR="00EE6942" w:rsidRPr="00675E7C">
        <w:rPr>
          <w:rStyle w:val="a4"/>
          <w:rFonts w:ascii="Times New Roman" w:hAnsi="Times New Roman" w:cs="Times New Roman"/>
          <w:color w:val="auto"/>
          <w:sz w:val="24"/>
          <w:szCs w:val="24"/>
          <w:u w:val="none"/>
        </w:rPr>
        <w:t>памяткой по порядку представления и заполнения Уведомления</w:t>
      </w:r>
      <w:r w:rsidR="00EE6942" w:rsidRPr="00675E7C">
        <w:rPr>
          <w:rFonts w:ascii="Times New Roman" w:hAnsi="Times New Roman" w:cs="Times New Roman"/>
          <w:sz w:val="24"/>
          <w:szCs w:val="24"/>
        </w:rPr>
        <w:t xml:space="preserve"> </w:t>
      </w:r>
      <w:r w:rsidRPr="00675E7C">
        <w:rPr>
          <w:rFonts w:ascii="Times New Roman" w:hAnsi="Times New Roman" w:cs="Times New Roman"/>
          <w:sz w:val="24"/>
          <w:szCs w:val="24"/>
        </w:rPr>
        <w:t xml:space="preserve">можно на официальном сайте ФНС России </w:t>
      </w:r>
      <w:hyperlink r:id="rId6" w:history="1">
        <w:r w:rsidRPr="00675E7C">
          <w:rPr>
            <w:rStyle w:val="a4"/>
            <w:rFonts w:ascii="Times New Roman" w:hAnsi="Times New Roman" w:cs="Times New Roman"/>
            <w:color w:val="auto"/>
            <w:sz w:val="24"/>
            <w:szCs w:val="24"/>
            <w:u w:val="none"/>
            <w:lang w:val="en-US"/>
          </w:rPr>
          <w:t>www</w:t>
        </w:r>
        <w:r w:rsidRPr="00675E7C">
          <w:rPr>
            <w:rStyle w:val="a4"/>
            <w:rFonts w:ascii="Times New Roman" w:hAnsi="Times New Roman" w:cs="Times New Roman"/>
            <w:color w:val="auto"/>
            <w:sz w:val="24"/>
            <w:szCs w:val="24"/>
            <w:u w:val="none"/>
          </w:rPr>
          <w:t>.</w:t>
        </w:r>
        <w:r w:rsidRPr="00675E7C">
          <w:rPr>
            <w:rStyle w:val="a4"/>
            <w:rFonts w:ascii="Times New Roman" w:hAnsi="Times New Roman" w:cs="Times New Roman"/>
            <w:color w:val="auto"/>
            <w:sz w:val="24"/>
            <w:szCs w:val="24"/>
            <w:u w:val="none"/>
            <w:lang w:val="en-US"/>
          </w:rPr>
          <w:t>nalog</w:t>
        </w:r>
        <w:r w:rsidRPr="00675E7C">
          <w:rPr>
            <w:rStyle w:val="a4"/>
            <w:rFonts w:ascii="Times New Roman" w:hAnsi="Times New Roman" w:cs="Times New Roman"/>
            <w:color w:val="auto"/>
            <w:sz w:val="24"/>
            <w:szCs w:val="24"/>
            <w:u w:val="none"/>
          </w:rPr>
          <w:t>.</w:t>
        </w:r>
        <w:r w:rsidRPr="00675E7C">
          <w:rPr>
            <w:rStyle w:val="a4"/>
            <w:rFonts w:ascii="Times New Roman" w:hAnsi="Times New Roman" w:cs="Times New Roman"/>
            <w:color w:val="auto"/>
            <w:sz w:val="24"/>
            <w:szCs w:val="24"/>
            <w:u w:val="none"/>
            <w:lang w:val="en-US"/>
          </w:rPr>
          <w:t>gov</w:t>
        </w:r>
        <w:r w:rsidRPr="00675E7C">
          <w:rPr>
            <w:rStyle w:val="a4"/>
            <w:rFonts w:ascii="Times New Roman" w:hAnsi="Times New Roman" w:cs="Times New Roman"/>
            <w:color w:val="auto"/>
            <w:sz w:val="24"/>
            <w:szCs w:val="24"/>
            <w:u w:val="none"/>
          </w:rPr>
          <w:t>.</w:t>
        </w:r>
        <w:r w:rsidRPr="00675E7C">
          <w:rPr>
            <w:rStyle w:val="a4"/>
            <w:rFonts w:ascii="Times New Roman" w:hAnsi="Times New Roman" w:cs="Times New Roman"/>
            <w:color w:val="auto"/>
            <w:sz w:val="24"/>
            <w:szCs w:val="24"/>
            <w:u w:val="none"/>
            <w:lang w:val="en-US"/>
          </w:rPr>
          <w:t>ru</w:t>
        </w:r>
      </w:hyperlink>
      <w:r w:rsidRPr="00675E7C">
        <w:rPr>
          <w:rFonts w:ascii="Times New Roman" w:hAnsi="Times New Roman" w:cs="Times New Roman"/>
          <w:sz w:val="24"/>
          <w:szCs w:val="24"/>
        </w:rPr>
        <w:t xml:space="preserve">.  </w:t>
      </w:r>
      <w:r w:rsidR="00EE6942" w:rsidRPr="00675E7C">
        <w:rPr>
          <w:rFonts w:ascii="Times New Roman" w:hAnsi="Times New Roman" w:cs="Times New Roman"/>
          <w:sz w:val="24"/>
          <w:szCs w:val="24"/>
        </w:rPr>
        <w:t>(</w:t>
      </w:r>
      <w:hyperlink r:id="rId7" w:history="1">
        <w:r w:rsidR="00EE6942" w:rsidRPr="00675E7C">
          <w:rPr>
            <w:rStyle w:val="a4"/>
            <w:rFonts w:ascii="Times New Roman" w:hAnsi="Times New Roman" w:cs="Times New Roman"/>
            <w:bCs/>
            <w:color w:val="000000" w:themeColor="text1"/>
            <w:sz w:val="24"/>
            <w:szCs w:val="24"/>
            <w:u w:val="none"/>
          </w:rPr>
          <w:t>https://www.nalog.gov.ru/rn77/taxation/debt/memo_amounts_taxes/</w:t>
        </w:r>
      </w:hyperlink>
      <w:r w:rsidR="00EE6942" w:rsidRPr="00675E7C">
        <w:rPr>
          <w:rStyle w:val="a4"/>
          <w:rFonts w:ascii="Times New Roman" w:hAnsi="Times New Roman" w:cs="Times New Roman"/>
          <w:bCs/>
          <w:color w:val="000000" w:themeColor="text1"/>
          <w:sz w:val="24"/>
          <w:szCs w:val="24"/>
          <w:u w:val="none"/>
        </w:rPr>
        <w:t xml:space="preserve">), а также </w:t>
      </w:r>
      <w:r w:rsidRPr="00675E7C">
        <w:rPr>
          <w:rFonts w:ascii="Times New Roman" w:hAnsi="Times New Roman" w:cs="Times New Roman"/>
          <w:sz w:val="24"/>
          <w:szCs w:val="24"/>
        </w:rPr>
        <w:t>на промо-странице «ЕНС - единый налоговый счет» (</w:t>
      </w:r>
      <w:r w:rsidRPr="00675E7C">
        <w:rPr>
          <w:rFonts w:ascii="Times New Roman" w:hAnsi="Times New Roman" w:cs="Times New Roman"/>
          <w:sz w:val="24"/>
          <w:szCs w:val="24"/>
          <w:lang w:val="en-US"/>
        </w:rPr>
        <w:t>https</w:t>
      </w:r>
      <w:r w:rsidRPr="00675E7C">
        <w:rPr>
          <w:rFonts w:ascii="Times New Roman" w:hAnsi="Times New Roman" w:cs="Times New Roman"/>
          <w:sz w:val="24"/>
          <w:szCs w:val="24"/>
        </w:rPr>
        <w:t xml:space="preserve">:// </w:t>
      </w:r>
      <w:hyperlink r:id="rId8" w:history="1">
        <w:r w:rsidRPr="00675E7C">
          <w:rPr>
            <w:rStyle w:val="a4"/>
            <w:rFonts w:ascii="Times New Roman" w:hAnsi="Times New Roman" w:cs="Times New Roman"/>
            <w:color w:val="auto"/>
            <w:sz w:val="24"/>
            <w:szCs w:val="24"/>
            <w:u w:val="none"/>
            <w:lang w:val="en-US"/>
          </w:rPr>
          <w:t>www</w:t>
        </w:r>
        <w:r w:rsidRPr="00675E7C">
          <w:rPr>
            <w:rStyle w:val="a4"/>
            <w:rFonts w:ascii="Times New Roman" w:hAnsi="Times New Roman" w:cs="Times New Roman"/>
            <w:color w:val="auto"/>
            <w:sz w:val="24"/>
            <w:szCs w:val="24"/>
            <w:u w:val="none"/>
          </w:rPr>
          <w:t>.</w:t>
        </w:r>
        <w:proofErr w:type="spellStart"/>
        <w:r w:rsidRPr="00675E7C">
          <w:rPr>
            <w:rStyle w:val="a4"/>
            <w:rFonts w:ascii="Times New Roman" w:hAnsi="Times New Roman" w:cs="Times New Roman"/>
            <w:color w:val="auto"/>
            <w:sz w:val="24"/>
            <w:szCs w:val="24"/>
            <w:u w:val="none"/>
            <w:lang w:val="en-US"/>
          </w:rPr>
          <w:t>nalog</w:t>
        </w:r>
        <w:proofErr w:type="spellEnd"/>
        <w:r w:rsidRPr="00675E7C">
          <w:rPr>
            <w:rStyle w:val="a4"/>
            <w:rFonts w:ascii="Times New Roman" w:hAnsi="Times New Roman" w:cs="Times New Roman"/>
            <w:color w:val="auto"/>
            <w:sz w:val="24"/>
            <w:szCs w:val="24"/>
            <w:u w:val="none"/>
          </w:rPr>
          <w:t>.</w:t>
        </w:r>
        <w:proofErr w:type="spellStart"/>
        <w:r w:rsidRPr="00675E7C">
          <w:rPr>
            <w:rStyle w:val="a4"/>
            <w:rFonts w:ascii="Times New Roman" w:hAnsi="Times New Roman" w:cs="Times New Roman"/>
            <w:color w:val="auto"/>
            <w:sz w:val="24"/>
            <w:szCs w:val="24"/>
            <w:u w:val="none"/>
            <w:lang w:val="en-US"/>
          </w:rPr>
          <w:t>gov</w:t>
        </w:r>
        <w:proofErr w:type="spellEnd"/>
        <w:r w:rsidRPr="00675E7C">
          <w:rPr>
            <w:rStyle w:val="a4"/>
            <w:rFonts w:ascii="Times New Roman" w:hAnsi="Times New Roman" w:cs="Times New Roman"/>
            <w:color w:val="auto"/>
            <w:sz w:val="24"/>
            <w:szCs w:val="24"/>
            <w:u w:val="none"/>
          </w:rPr>
          <w:t>.</w:t>
        </w:r>
        <w:proofErr w:type="spellStart"/>
        <w:r w:rsidRPr="00675E7C">
          <w:rPr>
            <w:rStyle w:val="a4"/>
            <w:rFonts w:ascii="Times New Roman" w:hAnsi="Times New Roman" w:cs="Times New Roman"/>
            <w:color w:val="auto"/>
            <w:sz w:val="24"/>
            <w:szCs w:val="24"/>
            <w:u w:val="none"/>
            <w:lang w:val="en-US"/>
          </w:rPr>
          <w:t>ru</w:t>
        </w:r>
        <w:proofErr w:type="spellEnd"/>
        <w:r w:rsidRPr="00675E7C">
          <w:rPr>
            <w:rStyle w:val="a4"/>
            <w:rFonts w:ascii="Times New Roman" w:hAnsi="Times New Roman" w:cs="Times New Roman"/>
            <w:color w:val="auto"/>
            <w:sz w:val="24"/>
            <w:szCs w:val="24"/>
            <w:u w:val="none"/>
          </w:rPr>
          <w:t>/rn77/</w:t>
        </w:r>
        <w:proofErr w:type="spellStart"/>
        <w:r w:rsidRPr="00675E7C">
          <w:rPr>
            <w:rStyle w:val="a4"/>
            <w:rFonts w:ascii="Times New Roman" w:hAnsi="Times New Roman" w:cs="Times New Roman"/>
            <w:color w:val="auto"/>
            <w:sz w:val="24"/>
            <w:szCs w:val="24"/>
            <w:u w:val="none"/>
          </w:rPr>
          <w:t>ens</w:t>
        </w:r>
        <w:proofErr w:type="spellEnd"/>
      </w:hyperlink>
      <w:r w:rsidRPr="00675E7C">
        <w:rPr>
          <w:rStyle w:val="a4"/>
          <w:rFonts w:ascii="Times New Roman" w:hAnsi="Times New Roman" w:cs="Times New Roman"/>
          <w:color w:val="auto"/>
          <w:sz w:val="24"/>
          <w:szCs w:val="24"/>
          <w:u w:val="none"/>
        </w:rPr>
        <w:t>)</w:t>
      </w:r>
      <w:r w:rsidR="00EE6942" w:rsidRPr="00675E7C">
        <w:rPr>
          <w:rStyle w:val="a4"/>
          <w:rFonts w:ascii="Times New Roman" w:hAnsi="Times New Roman" w:cs="Times New Roman"/>
          <w:color w:val="auto"/>
          <w:sz w:val="24"/>
          <w:szCs w:val="24"/>
          <w:u w:val="none"/>
        </w:rPr>
        <w:t>.</w:t>
      </w:r>
    </w:p>
    <w:p w:rsidR="00E20E07" w:rsidRPr="00675E7C" w:rsidRDefault="00EE6942" w:rsidP="002823D7">
      <w:pPr>
        <w:autoSpaceDE w:val="0"/>
        <w:autoSpaceDN w:val="0"/>
        <w:adjustRightInd w:val="0"/>
        <w:spacing w:after="0" w:line="240" w:lineRule="auto"/>
        <w:ind w:firstLine="709"/>
        <w:jc w:val="both"/>
        <w:rPr>
          <w:rFonts w:ascii="Times New Roman" w:hAnsi="Times New Roman" w:cs="Times New Roman"/>
        </w:rPr>
      </w:pPr>
      <w:r w:rsidRPr="00675E7C">
        <w:rPr>
          <w:rFonts w:ascii="Times New Roman" w:hAnsi="Times New Roman" w:cs="Times New Roman"/>
        </w:rPr>
        <w:t xml:space="preserve"> </w:t>
      </w:r>
      <w:bookmarkStart w:id="0" w:name="_GoBack"/>
      <w:bookmarkEnd w:id="0"/>
    </w:p>
    <w:sectPr w:rsidR="00E20E07" w:rsidRPr="00675E7C" w:rsidSect="002823D7">
      <w:pgSz w:w="11906" w:h="16838"/>
      <w:pgMar w:top="284" w:right="794" w:bottom="102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E23E2"/>
    <w:multiLevelType w:val="hybridMultilevel"/>
    <w:tmpl w:val="AAE0D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B4017E"/>
    <w:multiLevelType w:val="hybridMultilevel"/>
    <w:tmpl w:val="0FA6A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A8"/>
    <w:rsid w:val="000743C0"/>
    <w:rsid w:val="000E35B2"/>
    <w:rsid w:val="000F168D"/>
    <w:rsid w:val="00133F07"/>
    <w:rsid w:val="001E1C62"/>
    <w:rsid w:val="00250C1F"/>
    <w:rsid w:val="002823D7"/>
    <w:rsid w:val="00294ECD"/>
    <w:rsid w:val="0029685A"/>
    <w:rsid w:val="002A085E"/>
    <w:rsid w:val="002E0374"/>
    <w:rsid w:val="003A3E24"/>
    <w:rsid w:val="003B06D3"/>
    <w:rsid w:val="00425F0E"/>
    <w:rsid w:val="00525B66"/>
    <w:rsid w:val="00583C98"/>
    <w:rsid w:val="0059492D"/>
    <w:rsid w:val="005E6267"/>
    <w:rsid w:val="00621EAF"/>
    <w:rsid w:val="00647AD6"/>
    <w:rsid w:val="00647C13"/>
    <w:rsid w:val="006730F0"/>
    <w:rsid w:val="00675E7C"/>
    <w:rsid w:val="006771A9"/>
    <w:rsid w:val="006D0973"/>
    <w:rsid w:val="007622A0"/>
    <w:rsid w:val="00792BA9"/>
    <w:rsid w:val="00802516"/>
    <w:rsid w:val="008335CC"/>
    <w:rsid w:val="00847E00"/>
    <w:rsid w:val="0086254C"/>
    <w:rsid w:val="00873266"/>
    <w:rsid w:val="008B6F0F"/>
    <w:rsid w:val="008D0533"/>
    <w:rsid w:val="009237A8"/>
    <w:rsid w:val="0093131C"/>
    <w:rsid w:val="009A287F"/>
    <w:rsid w:val="009B704E"/>
    <w:rsid w:val="00A0372C"/>
    <w:rsid w:val="00A24E3F"/>
    <w:rsid w:val="00A504AB"/>
    <w:rsid w:val="00AB301C"/>
    <w:rsid w:val="00AB6353"/>
    <w:rsid w:val="00B32F63"/>
    <w:rsid w:val="00BA653F"/>
    <w:rsid w:val="00C83B41"/>
    <w:rsid w:val="00C9507D"/>
    <w:rsid w:val="00D7094E"/>
    <w:rsid w:val="00DB0D3F"/>
    <w:rsid w:val="00DB3E81"/>
    <w:rsid w:val="00DF5875"/>
    <w:rsid w:val="00E20E07"/>
    <w:rsid w:val="00E25EEC"/>
    <w:rsid w:val="00EC14D9"/>
    <w:rsid w:val="00EE6942"/>
    <w:rsid w:val="00F23D80"/>
    <w:rsid w:val="00F2545A"/>
    <w:rsid w:val="00F71A8C"/>
    <w:rsid w:val="00F75518"/>
    <w:rsid w:val="00FB39CC"/>
    <w:rsid w:val="00FF7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F4B1"/>
  <w15:docId w15:val="{6ECE02F0-6F0C-472B-926F-511A29E42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8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7A8"/>
    <w:pPr>
      <w:ind w:left="720"/>
      <w:contextualSpacing/>
    </w:pPr>
  </w:style>
  <w:style w:type="paragraph" w:customStyle="1" w:styleId="ConsPlusNormal">
    <w:name w:val="ConsPlusNormal"/>
    <w:rsid w:val="00BA653F"/>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semiHidden/>
    <w:unhideWhenUsed/>
    <w:rsid w:val="00EC14D9"/>
    <w:rPr>
      <w:color w:val="0000FF"/>
      <w:u w:val="single"/>
    </w:rPr>
  </w:style>
  <w:style w:type="paragraph" w:styleId="a5">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6"/>
    <w:uiPriority w:val="99"/>
    <w:rsid w:val="00675E7C"/>
    <w:pPr>
      <w:autoSpaceDE w:val="0"/>
      <w:autoSpaceDN w:val="0"/>
      <w:spacing w:after="0" w:line="240" w:lineRule="auto"/>
    </w:pPr>
    <w:rPr>
      <w:rFonts w:ascii="Courier New" w:eastAsia="Times New Roman" w:hAnsi="Courier New" w:cs="Courier New"/>
      <w:sz w:val="24"/>
      <w:szCs w:val="24"/>
      <w:lang w:eastAsia="ru-RU"/>
    </w:rPr>
  </w:style>
  <w:style w:type="character" w:customStyle="1" w:styleId="a6">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5"/>
    <w:uiPriority w:val="99"/>
    <w:rsid w:val="00675E7C"/>
    <w:rPr>
      <w:rFonts w:ascii="Courier New" w:eastAsia="Times New Roman" w:hAnsi="Courier New" w:cs="Courier New"/>
      <w:sz w:val="24"/>
      <w:szCs w:val="24"/>
      <w:lang w:eastAsia="ru-RU"/>
    </w:rPr>
  </w:style>
  <w:style w:type="paragraph" w:styleId="a7">
    <w:name w:val="Balloon Text"/>
    <w:basedOn w:val="a"/>
    <w:link w:val="a8"/>
    <w:uiPriority w:val="99"/>
    <w:semiHidden/>
    <w:unhideWhenUsed/>
    <w:rsid w:val="00F71A8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71A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960845">
      <w:bodyDiv w:val="1"/>
      <w:marLeft w:val="0"/>
      <w:marRight w:val="0"/>
      <w:marTop w:val="0"/>
      <w:marBottom w:val="0"/>
      <w:divBdr>
        <w:top w:val="none" w:sz="0" w:space="0" w:color="auto"/>
        <w:left w:val="none" w:sz="0" w:space="0" w:color="auto"/>
        <w:bottom w:val="none" w:sz="0" w:space="0" w:color="auto"/>
        <w:right w:val="none" w:sz="0" w:space="0" w:color="auto"/>
      </w:divBdr>
    </w:div>
    <w:div w:id="138898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gov.ru/rn77/ens" TargetMode="External"/><Relationship Id="rId3" Type="http://schemas.openxmlformats.org/officeDocument/2006/relationships/styles" Target="styles.xml"/><Relationship Id="rId7" Type="http://schemas.openxmlformats.org/officeDocument/2006/relationships/hyperlink" Target="https://www.nalog.gov.ru/rn77/taxation/debt/memo_amounts_tax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log.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EC045-0625-47F5-A601-02E6C575E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1</Pages>
  <Words>477</Words>
  <Characters>2723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Леонова Анна Анатольевна</dc:creator>
  <cp:lastModifiedBy>Чухломина Татьяна Анатольевна</cp:lastModifiedBy>
  <cp:revision>36</cp:revision>
  <cp:lastPrinted>2023-02-01T04:30:00Z</cp:lastPrinted>
  <dcterms:created xsi:type="dcterms:W3CDTF">2022-12-10T05:46:00Z</dcterms:created>
  <dcterms:modified xsi:type="dcterms:W3CDTF">2023-02-01T04:38:00Z</dcterms:modified>
</cp:coreProperties>
</file>